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4" w:rsidRPr="00F30433" w:rsidRDefault="00712B34" w:rsidP="00712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Список вопрос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30433">
        <w:rPr>
          <w:rFonts w:ascii="Times New Roman" w:hAnsi="Times New Roman"/>
          <w:b/>
          <w:sz w:val="28"/>
          <w:szCs w:val="28"/>
        </w:rPr>
        <w:t xml:space="preserve"> по Философии физико-математических наук</w:t>
      </w:r>
    </w:p>
    <w:p w:rsidR="00712B34" w:rsidRPr="00F30433" w:rsidRDefault="00712B34" w:rsidP="00712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433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712B34" w:rsidRPr="00F30433" w:rsidRDefault="00712B34" w:rsidP="00712B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2B34" w:rsidRPr="00F30433" w:rsidRDefault="00712B34" w:rsidP="00712B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для направлений подготовки</w:t>
      </w:r>
    </w:p>
    <w:p w:rsidR="00712B34" w:rsidRPr="00F30433" w:rsidRDefault="00712B34" w:rsidP="00712B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1.1. «Математика и механи</w:t>
      </w:r>
      <w:r w:rsidR="0042106B">
        <w:rPr>
          <w:rFonts w:ascii="Times New Roman" w:hAnsi="Times New Roman"/>
          <w:b/>
          <w:sz w:val="26"/>
          <w:szCs w:val="26"/>
        </w:rPr>
        <w:t>ка» (научные специальности 1.1.2., 1.1.6., 1.1.7.</w:t>
      </w:r>
      <w:r w:rsidRPr="00F30433">
        <w:rPr>
          <w:rFonts w:ascii="Times New Roman" w:hAnsi="Times New Roman"/>
          <w:b/>
          <w:sz w:val="26"/>
          <w:szCs w:val="26"/>
        </w:rPr>
        <w:t>)</w:t>
      </w:r>
    </w:p>
    <w:p w:rsidR="00712B34" w:rsidRPr="00F30433" w:rsidRDefault="0042106B" w:rsidP="00712B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712B34" w:rsidRPr="00F30433">
        <w:rPr>
          <w:rFonts w:ascii="Times New Roman" w:hAnsi="Times New Roman"/>
          <w:b/>
          <w:sz w:val="26"/>
          <w:szCs w:val="26"/>
        </w:rPr>
        <w:t xml:space="preserve">1.2. «Компьютерные науки и информатика» (научные </w:t>
      </w:r>
      <w:r>
        <w:rPr>
          <w:rFonts w:ascii="Times New Roman" w:hAnsi="Times New Roman"/>
          <w:b/>
          <w:sz w:val="26"/>
          <w:szCs w:val="26"/>
        </w:rPr>
        <w:t>специальности 1.2.1 –1.2.3</w:t>
      </w:r>
      <w:r w:rsidR="00712B34" w:rsidRPr="00F30433">
        <w:rPr>
          <w:rFonts w:ascii="Times New Roman" w:hAnsi="Times New Roman"/>
          <w:b/>
          <w:sz w:val="26"/>
          <w:szCs w:val="26"/>
        </w:rPr>
        <w:t>)</w:t>
      </w:r>
    </w:p>
    <w:p w:rsidR="00712B34" w:rsidRPr="00F30433" w:rsidRDefault="0042106B" w:rsidP="0042106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712B34" w:rsidRPr="00F30433">
        <w:rPr>
          <w:rFonts w:ascii="Times New Roman" w:hAnsi="Times New Roman"/>
          <w:b/>
          <w:sz w:val="26"/>
          <w:szCs w:val="26"/>
        </w:rPr>
        <w:t>1.3. «Физические нау</w:t>
      </w:r>
      <w:r>
        <w:rPr>
          <w:rFonts w:ascii="Times New Roman" w:hAnsi="Times New Roman"/>
          <w:b/>
          <w:sz w:val="26"/>
          <w:szCs w:val="26"/>
        </w:rPr>
        <w:t>ки» (научные специальности 1.3.2., 1.3.8.</w:t>
      </w:r>
      <w:r w:rsidR="00712B34" w:rsidRPr="00F30433">
        <w:rPr>
          <w:rFonts w:ascii="Times New Roman" w:hAnsi="Times New Roman"/>
          <w:b/>
          <w:sz w:val="26"/>
          <w:szCs w:val="26"/>
        </w:rPr>
        <w:t>)</w:t>
      </w:r>
    </w:p>
    <w:p w:rsidR="00712B34" w:rsidRPr="00F30433" w:rsidRDefault="00712B34" w:rsidP="00712B3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Философский анализ онтологических оснований физики и математики.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Философия и математика. Взаимное влияние. Эпистемологические границы применения математических методов.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Концепция парадигм и нормальной науки (Т. Кун) в приложении к физике.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Пифагорейское учение. Утилитарность и мистицизм в развитии математики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Числовые множества, их онтологические основание и физические интерпретации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Математический анализ и аналитическая геометрия. Единство геометрического и алгебраического.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Онтологический статус обобщённых понятий вектора и базиса. Гильбертовы пространства.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Эксперимент. Формальная логика и эмпирика как критерии истинности. Проблема индукции.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Идея физического закона как философский конструкт. Природа и машина.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Предмет физического исследования. Материя и неживая природа как философские конструкты.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Дискретное и континуальное. Модели атомов, сплошных сред, квантов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Соответствие физического объекта и математической модели. Вариативность математического описания физической реальности.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Событие и причинность. Достаточные и необходимые условия.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Механистическая причинность и телеология. Демон Лапласа. Детерминированный хаос.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Симметрии в природе. Законы сохранения. Понятие твердого тела и его связь с метафизическими представлениями философии Древней Греции.  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Квантовая механика. Дискуссия Бора и Эйнштейна. Вероятностный закон. Взаимное преобразование элементарных частиц.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Философский анализ парадигмы специальной и общей теории относительности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Физика открытых систем. Теорема Пригожина. Синергетика. 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Теория большого взрыва и современная космология. 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Роль феноменологических законов в конструировании физической картины мира. Феноменологические законы и технологии искусственного интеллекта.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Невязка в уравнениях и сущности неопределенного онтологического статуса (темное вещество и материя и т.п.)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Повторяемость и уникальность экспериментов для проверки современных теоретических моделей. Наблюдатель и прибор.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Поиски единого основания математики в теории множеств. Теоремы </w:t>
      </w:r>
      <w:proofErr w:type="spellStart"/>
      <w:r w:rsidRPr="00F30433">
        <w:rPr>
          <w:rFonts w:ascii="Times New Roman" w:hAnsi="Times New Roman"/>
          <w:sz w:val="26"/>
          <w:szCs w:val="26"/>
        </w:rPr>
        <w:t>Гёделя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Целеполагание и эффективность исследования. Разделение труда в исследовании физических процессов и создании математических моделей. </w:t>
      </w:r>
      <w:proofErr w:type="spellStart"/>
      <w:r w:rsidRPr="00F30433">
        <w:rPr>
          <w:rFonts w:ascii="Times New Roman" w:hAnsi="Times New Roman"/>
          <w:sz w:val="26"/>
          <w:szCs w:val="26"/>
        </w:rPr>
        <w:t>Наукометрия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712B34" w:rsidRPr="00F30433" w:rsidRDefault="00712B34" w:rsidP="00712B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 xml:space="preserve">Социальные аспекты формирования научного знания. Социальные институты и ритуалы в области физико-математических исследований. </w:t>
      </w:r>
    </w:p>
    <w:p w:rsidR="00712B34" w:rsidRPr="00F30433" w:rsidRDefault="00712B34" w:rsidP="00712B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2B34" w:rsidRPr="00F30433" w:rsidRDefault="00712B34" w:rsidP="00712B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30433">
        <w:rPr>
          <w:rFonts w:ascii="Times New Roman" w:hAnsi="Times New Roman"/>
          <w:b/>
          <w:bCs/>
          <w:sz w:val="26"/>
          <w:szCs w:val="26"/>
        </w:rPr>
        <w:t>Список литературы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Стройк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Д. Я. Кра</w:t>
      </w:r>
      <w:r>
        <w:rPr>
          <w:rFonts w:ascii="Times New Roman" w:hAnsi="Times New Roman"/>
          <w:sz w:val="26"/>
          <w:szCs w:val="26"/>
        </w:rPr>
        <w:t xml:space="preserve">ткий очерк истории математики. М.: Наука. </w:t>
      </w:r>
      <w:r w:rsidRPr="00F30433">
        <w:rPr>
          <w:rFonts w:ascii="Times New Roman" w:hAnsi="Times New Roman"/>
          <w:sz w:val="26"/>
          <w:szCs w:val="26"/>
        </w:rPr>
        <w:t>1990.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Рассел Б. История западной философии. </w:t>
      </w:r>
      <w:r>
        <w:rPr>
          <w:rFonts w:ascii="Times New Roman" w:hAnsi="Times New Roman"/>
          <w:sz w:val="26"/>
          <w:szCs w:val="26"/>
        </w:rPr>
        <w:t xml:space="preserve">СПб.: Азбука, 2001. </w:t>
      </w:r>
      <w:r w:rsidRPr="00F30433">
        <w:rPr>
          <w:rFonts w:ascii="Times New Roman" w:hAnsi="Times New Roman"/>
          <w:sz w:val="26"/>
          <w:szCs w:val="26"/>
        </w:rPr>
        <w:t>956 с.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Стиллвелл</w:t>
      </w:r>
      <w:proofErr w:type="spellEnd"/>
      <w:r>
        <w:rPr>
          <w:rFonts w:ascii="Times New Roman" w:hAnsi="Times New Roman"/>
          <w:sz w:val="26"/>
          <w:szCs w:val="26"/>
        </w:rPr>
        <w:t xml:space="preserve"> Дж. Математика и ее история. </w:t>
      </w:r>
      <w:r w:rsidRPr="00F30433">
        <w:rPr>
          <w:rFonts w:ascii="Times New Roman" w:hAnsi="Times New Roman"/>
          <w:sz w:val="26"/>
          <w:szCs w:val="26"/>
        </w:rPr>
        <w:t>Москва-Ижевск: Институт ко</w:t>
      </w:r>
      <w:r>
        <w:rPr>
          <w:rFonts w:ascii="Times New Roman" w:hAnsi="Times New Roman"/>
          <w:sz w:val="26"/>
          <w:szCs w:val="26"/>
        </w:rPr>
        <w:t>мпьютерных исследований, 2004.</w:t>
      </w:r>
      <w:r w:rsidRPr="00F30433">
        <w:rPr>
          <w:rFonts w:ascii="Times New Roman" w:hAnsi="Times New Roman"/>
          <w:sz w:val="26"/>
          <w:szCs w:val="26"/>
        </w:rPr>
        <w:t xml:space="preserve"> 530 с.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Штофф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В.</w:t>
      </w:r>
      <w:r>
        <w:rPr>
          <w:rFonts w:ascii="Times New Roman" w:hAnsi="Times New Roman"/>
          <w:sz w:val="26"/>
          <w:szCs w:val="26"/>
        </w:rPr>
        <w:t xml:space="preserve"> А. Моделирование и философия.</w:t>
      </w:r>
      <w:r w:rsidRPr="00F30433">
        <w:rPr>
          <w:rFonts w:ascii="Times New Roman" w:hAnsi="Times New Roman"/>
          <w:sz w:val="26"/>
          <w:szCs w:val="26"/>
        </w:rPr>
        <w:t xml:space="preserve"> Наука, 1966.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Фор Р., </w:t>
      </w:r>
      <w:proofErr w:type="spellStart"/>
      <w:r w:rsidRPr="00F30433">
        <w:rPr>
          <w:rFonts w:ascii="Times New Roman" w:hAnsi="Times New Roman"/>
          <w:sz w:val="26"/>
          <w:szCs w:val="26"/>
        </w:rPr>
        <w:t>Кофман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А., М. Дени-</w:t>
      </w:r>
      <w:proofErr w:type="spellStart"/>
      <w:r w:rsidRPr="00F30433">
        <w:rPr>
          <w:rFonts w:ascii="Times New Roman" w:hAnsi="Times New Roman"/>
          <w:sz w:val="26"/>
          <w:szCs w:val="26"/>
        </w:rPr>
        <w:t>Папен</w:t>
      </w:r>
      <w:proofErr w:type="spellEnd"/>
      <w:r w:rsidRPr="00F30433">
        <w:rPr>
          <w:rFonts w:ascii="Times New Roman" w:hAnsi="Times New Roman"/>
          <w:sz w:val="26"/>
          <w:szCs w:val="26"/>
        </w:rPr>
        <w:t>. Современ</w:t>
      </w:r>
      <w:r>
        <w:rPr>
          <w:rFonts w:ascii="Times New Roman" w:hAnsi="Times New Roman"/>
          <w:sz w:val="26"/>
          <w:szCs w:val="26"/>
        </w:rPr>
        <w:t xml:space="preserve">ная математика: Пер. с франц. М.: </w:t>
      </w:r>
      <w:r w:rsidRPr="00F30433">
        <w:rPr>
          <w:rFonts w:ascii="Times New Roman" w:hAnsi="Times New Roman"/>
          <w:sz w:val="26"/>
          <w:szCs w:val="26"/>
        </w:rPr>
        <w:t>Мир, 1966.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Пуанкаре А. Ж. Наука и гипотеза. – </w:t>
      </w:r>
      <w:proofErr w:type="spellStart"/>
      <w:r w:rsidRPr="00F30433">
        <w:rPr>
          <w:rFonts w:ascii="Times New Roman" w:hAnsi="Times New Roman"/>
          <w:sz w:val="26"/>
          <w:szCs w:val="26"/>
        </w:rPr>
        <w:t>Directmedia</w:t>
      </w:r>
      <w:proofErr w:type="spellEnd"/>
      <w:r w:rsidRPr="00F30433">
        <w:rPr>
          <w:rFonts w:ascii="Times New Roman" w:hAnsi="Times New Roman"/>
          <w:sz w:val="26"/>
          <w:szCs w:val="26"/>
        </w:rPr>
        <w:t>, 2016.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Клайн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М. Математика, утрата определенности. – Мир, 1984.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Пойа Д. Математика </w:t>
      </w:r>
      <w:r>
        <w:rPr>
          <w:rFonts w:ascii="Times New Roman" w:hAnsi="Times New Roman"/>
          <w:sz w:val="26"/>
          <w:szCs w:val="26"/>
        </w:rPr>
        <w:t xml:space="preserve">и правдоподобные рассуждения. </w:t>
      </w:r>
      <w:r w:rsidRPr="00F30433">
        <w:rPr>
          <w:rFonts w:ascii="Times New Roman" w:hAnsi="Times New Roman"/>
          <w:sz w:val="26"/>
          <w:szCs w:val="26"/>
        </w:rPr>
        <w:t>Наука, 1975.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Мах Э. Познание и заблуждение. Очерк</w:t>
      </w:r>
      <w:r>
        <w:rPr>
          <w:rFonts w:ascii="Times New Roman" w:hAnsi="Times New Roman"/>
          <w:sz w:val="26"/>
          <w:szCs w:val="26"/>
        </w:rPr>
        <w:t xml:space="preserve">и по психологии исследования. </w:t>
      </w:r>
      <w:proofErr w:type="spellStart"/>
      <w:r w:rsidRPr="00F30433">
        <w:rPr>
          <w:rFonts w:ascii="Times New Roman" w:hAnsi="Times New Roman"/>
          <w:sz w:val="26"/>
          <w:szCs w:val="26"/>
        </w:rPr>
        <w:t>Directmedia</w:t>
      </w:r>
      <w:proofErr w:type="spellEnd"/>
      <w:r w:rsidRPr="00F30433">
        <w:rPr>
          <w:rFonts w:ascii="Times New Roman" w:hAnsi="Times New Roman"/>
          <w:sz w:val="26"/>
          <w:szCs w:val="26"/>
        </w:rPr>
        <w:t>, 2013.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Мах Э. Механика. Историк</w:t>
      </w:r>
      <w:r>
        <w:rPr>
          <w:rFonts w:ascii="Times New Roman" w:hAnsi="Times New Roman"/>
          <w:sz w:val="26"/>
          <w:szCs w:val="26"/>
        </w:rPr>
        <w:t xml:space="preserve">о-критический очерк ее развития. </w:t>
      </w:r>
      <w:r w:rsidRPr="00F30433">
        <w:rPr>
          <w:rFonts w:ascii="Times New Roman" w:hAnsi="Times New Roman"/>
          <w:sz w:val="26"/>
          <w:szCs w:val="26"/>
        </w:rPr>
        <w:t>Ижевск: Ижевская респуб</w:t>
      </w:r>
      <w:r>
        <w:rPr>
          <w:rFonts w:ascii="Times New Roman" w:hAnsi="Times New Roman"/>
          <w:sz w:val="26"/>
          <w:szCs w:val="26"/>
        </w:rPr>
        <w:t xml:space="preserve">ликанская типография. 2000. </w:t>
      </w:r>
      <w:r w:rsidRPr="00F30433">
        <w:rPr>
          <w:rFonts w:ascii="Times New Roman" w:hAnsi="Times New Roman"/>
          <w:sz w:val="26"/>
          <w:szCs w:val="26"/>
        </w:rPr>
        <w:t>Т. 456.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Пригожин И.,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Стенгерс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И. Порядок из хаоса: Но</w:t>
      </w:r>
      <w:r>
        <w:rPr>
          <w:rFonts w:ascii="Times New Roman" w:hAnsi="Times New Roman"/>
          <w:sz w:val="26"/>
          <w:szCs w:val="26"/>
        </w:rPr>
        <w:t xml:space="preserve">вый диалог человека с природой. </w:t>
      </w:r>
      <w:r w:rsidRPr="00F30433">
        <w:rPr>
          <w:rFonts w:ascii="Times New Roman" w:hAnsi="Times New Roman"/>
          <w:sz w:val="26"/>
          <w:szCs w:val="26"/>
        </w:rPr>
        <w:t>М.: прогресс. 1986. Т. 432. С. 3.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Гейзенберг В. Физика и философия. Часть и целое. М.: Наука, 1989. Т. 227.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Миронов В. В. и др. Современные философские проблемы естественных, технических и социально-гуманитарных наук. 2006.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Талеб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Н. Н. Черный лебедь. Азбука-Аттикус, 2013.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Декарт Р. Сочинения в двух томах. </w:t>
      </w:r>
      <w:proofErr w:type="spellStart"/>
      <w:r w:rsidRPr="00F30433">
        <w:rPr>
          <w:rFonts w:ascii="Times New Roman" w:hAnsi="Times New Roman"/>
          <w:sz w:val="26"/>
          <w:szCs w:val="26"/>
        </w:rPr>
        <w:t>Рипол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Классик, 1989. Т. 106.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Шестов Л. Афины и Иерусалим. </w:t>
      </w:r>
      <w:proofErr w:type="spellStart"/>
      <w:r w:rsidRPr="00F30433">
        <w:rPr>
          <w:rFonts w:ascii="Times New Roman" w:hAnsi="Times New Roman"/>
          <w:sz w:val="26"/>
          <w:szCs w:val="26"/>
        </w:rPr>
        <w:t>Рипол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Классик, 2017.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Юм, Д.</w:t>
      </w:r>
      <w:r>
        <w:rPr>
          <w:rFonts w:ascii="Times New Roman" w:hAnsi="Times New Roman"/>
          <w:sz w:val="26"/>
          <w:szCs w:val="26"/>
        </w:rPr>
        <w:t xml:space="preserve"> Диалоги о естественной религии. М.: Издательство </w:t>
      </w:r>
      <w:proofErr w:type="spellStart"/>
      <w:r>
        <w:rPr>
          <w:rFonts w:ascii="Times New Roman" w:hAnsi="Times New Roman"/>
          <w:sz w:val="26"/>
          <w:szCs w:val="26"/>
        </w:rPr>
        <w:t>Юрайт</w:t>
      </w:r>
      <w:proofErr w:type="spellEnd"/>
      <w:r>
        <w:rPr>
          <w:rFonts w:ascii="Times New Roman" w:hAnsi="Times New Roman"/>
          <w:sz w:val="26"/>
          <w:szCs w:val="26"/>
        </w:rPr>
        <w:t xml:space="preserve">, 2019. </w:t>
      </w:r>
      <w:r w:rsidRPr="00F30433">
        <w:rPr>
          <w:rFonts w:ascii="Times New Roman" w:hAnsi="Times New Roman"/>
          <w:sz w:val="26"/>
          <w:szCs w:val="26"/>
        </w:rPr>
        <w:t>130 с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Волькенштейн</w:t>
      </w:r>
      <w:proofErr w:type="spellEnd"/>
      <w:r>
        <w:rPr>
          <w:rFonts w:ascii="Times New Roman" w:hAnsi="Times New Roman"/>
          <w:sz w:val="26"/>
          <w:szCs w:val="26"/>
        </w:rPr>
        <w:t xml:space="preserve"> М. В. Энтропия и информация. </w:t>
      </w:r>
      <w:r w:rsidRPr="00F30433">
        <w:rPr>
          <w:rFonts w:ascii="Times New Roman" w:hAnsi="Times New Roman"/>
          <w:sz w:val="26"/>
          <w:szCs w:val="26"/>
        </w:rPr>
        <w:t>М.: Наука, 2006.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Линде А. Д. Физика элементарных част</w:t>
      </w:r>
      <w:r>
        <w:rPr>
          <w:rFonts w:ascii="Times New Roman" w:hAnsi="Times New Roman"/>
          <w:sz w:val="26"/>
          <w:szCs w:val="26"/>
        </w:rPr>
        <w:t xml:space="preserve">иц и инфляционная космология. </w:t>
      </w:r>
      <w:r w:rsidRPr="00F30433">
        <w:rPr>
          <w:rFonts w:ascii="Times New Roman" w:hAnsi="Times New Roman"/>
          <w:sz w:val="26"/>
          <w:szCs w:val="26"/>
        </w:rPr>
        <w:t>Наука. Гл. ред. физ.-мат. лит., 1990.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Зельдович Я.Б., Грищук Л.</w:t>
      </w:r>
      <w:r w:rsidRPr="00F30433">
        <w:rPr>
          <w:rFonts w:ascii="Times New Roman" w:hAnsi="Times New Roman"/>
          <w:sz w:val="26"/>
          <w:szCs w:val="26"/>
        </w:rPr>
        <w:t>П. Тяготение, общая теория относительности и альтернативные теории //</w:t>
      </w:r>
      <w:r>
        <w:rPr>
          <w:rFonts w:ascii="Times New Roman" w:hAnsi="Times New Roman"/>
          <w:sz w:val="26"/>
          <w:szCs w:val="26"/>
        </w:rPr>
        <w:t xml:space="preserve"> Успехи физических наук. 1986. Т. 149. №. 8.</w:t>
      </w:r>
      <w:r w:rsidRPr="00F30433">
        <w:rPr>
          <w:rFonts w:ascii="Times New Roman" w:hAnsi="Times New Roman"/>
          <w:sz w:val="26"/>
          <w:szCs w:val="26"/>
        </w:rPr>
        <w:t xml:space="preserve"> С. 695-707.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Кун Т.</w:t>
      </w:r>
      <w:r>
        <w:rPr>
          <w:rFonts w:ascii="Times New Roman" w:hAnsi="Times New Roman"/>
          <w:sz w:val="26"/>
          <w:szCs w:val="26"/>
        </w:rPr>
        <w:t xml:space="preserve"> Структура научных революций. </w:t>
      </w:r>
      <w:proofErr w:type="spellStart"/>
      <w:r w:rsidRPr="00F30433">
        <w:rPr>
          <w:rFonts w:ascii="Times New Roman" w:hAnsi="Times New Roman"/>
          <w:sz w:val="26"/>
          <w:szCs w:val="26"/>
        </w:rPr>
        <w:t>Рипол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Классик, 1975.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Поппер К. Открытое общество и его враги. В 2 тт. / Пер. с англ. под общ. ред.</w:t>
      </w:r>
      <w:r>
        <w:rPr>
          <w:rFonts w:ascii="Times New Roman" w:hAnsi="Times New Roman"/>
          <w:sz w:val="26"/>
          <w:szCs w:val="26"/>
        </w:rPr>
        <w:t xml:space="preserve"> В. Н. Садовского. </w:t>
      </w:r>
      <w:r w:rsidRPr="00F30433">
        <w:rPr>
          <w:rFonts w:ascii="Times New Roman" w:hAnsi="Times New Roman"/>
          <w:sz w:val="26"/>
          <w:szCs w:val="26"/>
        </w:rPr>
        <w:t>М.: Культурная инициатива; Феникс, 1992</w:t>
      </w:r>
      <w:r>
        <w:rPr>
          <w:rFonts w:ascii="Times New Roman" w:hAnsi="Times New Roman"/>
          <w:sz w:val="26"/>
          <w:szCs w:val="26"/>
        </w:rPr>
        <w:t>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Латур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Б. Наука в действии: следуя за учеными и инженерами внутри общества / </w:t>
      </w:r>
      <w:r>
        <w:rPr>
          <w:rFonts w:ascii="Times New Roman" w:hAnsi="Times New Roman"/>
          <w:sz w:val="26"/>
          <w:szCs w:val="26"/>
        </w:rPr>
        <w:t>П</w:t>
      </w:r>
      <w:r w:rsidRPr="00F30433">
        <w:rPr>
          <w:rFonts w:ascii="Times New Roman" w:hAnsi="Times New Roman"/>
          <w:sz w:val="26"/>
          <w:szCs w:val="26"/>
        </w:rPr>
        <w:t>ер. с англ. К. Федо</w:t>
      </w:r>
      <w:r>
        <w:rPr>
          <w:rFonts w:ascii="Times New Roman" w:hAnsi="Times New Roman"/>
          <w:sz w:val="26"/>
          <w:szCs w:val="26"/>
        </w:rPr>
        <w:t xml:space="preserve">ровой; науч. ред. С. </w:t>
      </w:r>
      <w:proofErr w:type="spellStart"/>
      <w:r>
        <w:rPr>
          <w:rFonts w:ascii="Times New Roman" w:hAnsi="Times New Roman"/>
          <w:sz w:val="26"/>
          <w:szCs w:val="26"/>
        </w:rPr>
        <w:t>Миляева</w:t>
      </w:r>
      <w:proofErr w:type="spellEnd"/>
      <w:r>
        <w:rPr>
          <w:rFonts w:ascii="Times New Roman" w:hAnsi="Times New Roman"/>
          <w:sz w:val="26"/>
          <w:szCs w:val="26"/>
        </w:rPr>
        <w:t>. СП</w:t>
      </w:r>
      <w:r w:rsidRPr="00F30433">
        <w:rPr>
          <w:rFonts w:ascii="Times New Roman" w:hAnsi="Times New Roman"/>
          <w:sz w:val="26"/>
          <w:szCs w:val="26"/>
        </w:rPr>
        <w:t>б.: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0433">
        <w:rPr>
          <w:rFonts w:ascii="Times New Roman" w:hAnsi="Times New Roman"/>
          <w:sz w:val="26"/>
          <w:szCs w:val="26"/>
        </w:rPr>
        <w:t>Издательство Европейского университета в Санкт-Петербурге</w:t>
      </w:r>
      <w:r>
        <w:rPr>
          <w:rFonts w:ascii="Times New Roman" w:hAnsi="Times New Roman"/>
          <w:sz w:val="26"/>
          <w:szCs w:val="26"/>
        </w:rPr>
        <w:t xml:space="preserve">, 2013. </w:t>
      </w:r>
      <w:r w:rsidRPr="00F30433">
        <w:rPr>
          <w:rFonts w:ascii="Times New Roman" w:hAnsi="Times New Roman"/>
          <w:sz w:val="26"/>
          <w:szCs w:val="26"/>
        </w:rPr>
        <w:t>414 с.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Флек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Л. Возникновение и развитие научного факта: Введение в теорию стиля мышлен</w:t>
      </w:r>
      <w:r>
        <w:rPr>
          <w:rFonts w:ascii="Times New Roman" w:hAnsi="Times New Roman"/>
          <w:sz w:val="26"/>
          <w:szCs w:val="26"/>
        </w:rPr>
        <w:t xml:space="preserve">ия и мыслительного коллектива. </w:t>
      </w:r>
      <w:r w:rsidRPr="00F30433">
        <w:rPr>
          <w:rFonts w:ascii="Times New Roman" w:hAnsi="Times New Roman"/>
          <w:sz w:val="26"/>
          <w:szCs w:val="26"/>
        </w:rPr>
        <w:t>М.: Идея-Прес</w:t>
      </w:r>
      <w:r>
        <w:rPr>
          <w:rFonts w:ascii="Times New Roman" w:hAnsi="Times New Roman"/>
          <w:sz w:val="26"/>
          <w:szCs w:val="26"/>
        </w:rPr>
        <w:t>с, Дом интеллектуальной книги.</w:t>
      </w:r>
      <w:r w:rsidRPr="00F30433">
        <w:rPr>
          <w:rFonts w:ascii="Times New Roman" w:hAnsi="Times New Roman"/>
          <w:sz w:val="26"/>
          <w:szCs w:val="26"/>
        </w:rPr>
        <w:t xml:space="preserve"> 1999.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Попов П. С.,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Стяжкин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Н. И. Развитие логических идей от античности до эпохи В</w:t>
      </w:r>
      <w:r>
        <w:rPr>
          <w:rFonts w:ascii="Times New Roman" w:hAnsi="Times New Roman"/>
          <w:sz w:val="26"/>
          <w:szCs w:val="26"/>
        </w:rPr>
        <w:t xml:space="preserve">озрождения, </w:t>
      </w:r>
      <w:r w:rsidRPr="00F30433">
        <w:rPr>
          <w:rFonts w:ascii="Times New Roman" w:hAnsi="Times New Roman"/>
          <w:sz w:val="26"/>
          <w:szCs w:val="26"/>
        </w:rPr>
        <w:t>1974.</w:t>
      </w:r>
    </w:p>
    <w:p w:rsidR="00712B34" w:rsidRPr="00F30433" w:rsidRDefault="00712B34" w:rsidP="00712B3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Маслиева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О.В. Становление категории причинности: (На материале истории яз.)</w:t>
      </w:r>
      <w:r>
        <w:rPr>
          <w:rFonts w:ascii="Times New Roman" w:hAnsi="Times New Roman"/>
          <w:sz w:val="26"/>
          <w:szCs w:val="26"/>
        </w:rPr>
        <w:t>; под ред. М. Г. Макарова. Ленинград</w:t>
      </w:r>
      <w:r w:rsidRPr="00F30433">
        <w:rPr>
          <w:rFonts w:ascii="Times New Roman" w:hAnsi="Times New Roman"/>
          <w:sz w:val="26"/>
          <w:szCs w:val="26"/>
        </w:rPr>
        <w:t>: Наука. Ле</w:t>
      </w:r>
      <w:r>
        <w:rPr>
          <w:rFonts w:ascii="Times New Roman" w:hAnsi="Times New Roman"/>
          <w:sz w:val="26"/>
          <w:szCs w:val="26"/>
        </w:rPr>
        <w:t xml:space="preserve">нингр. </w:t>
      </w:r>
      <w:proofErr w:type="spellStart"/>
      <w:r>
        <w:rPr>
          <w:rFonts w:ascii="Times New Roman" w:hAnsi="Times New Roman"/>
          <w:sz w:val="26"/>
          <w:szCs w:val="26"/>
        </w:rPr>
        <w:t>отд-ние</w:t>
      </w:r>
      <w:proofErr w:type="spellEnd"/>
      <w:r>
        <w:rPr>
          <w:rFonts w:ascii="Times New Roman" w:hAnsi="Times New Roman"/>
          <w:sz w:val="26"/>
          <w:szCs w:val="26"/>
        </w:rPr>
        <w:t>, 1980. 105 с.</w:t>
      </w:r>
    </w:p>
    <w:p w:rsidR="00D8485D" w:rsidRDefault="00D8485D" w:rsidP="00712B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485D" w:rsidRDefault="00D8485D" w:rsidP="00712B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485D" w:rsidRDefault="00D8485D" w:rsidP="00712B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2B34" w:rsidRPr="00F30433" w:rsidRDefault="00712B34" w:rsidP="00712B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30433">
        <w:rPr>
          <w:rFonts w:ascii="Times New Roman" w:hAnsi="Times New Roman"/>
          <w:b/>
          <w:bCs/>
          <w:sz w:val="26"/>
          <w:szCs w:val="26"/>
        </w:rPr>
        <w:lastRenderedPageBreak/>
        <w:t>Дополнительные материалы для подготовки отдельных тем</w:t>
      </w:r>
    </w:p>
    <w:p w:rsidR="00712B34" w:rsidRPr="00F30433" w:rsidRDefault="00712B34" w:rsidP="00712B3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Чусов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А. В. О науке как объективации субъектных, предметных и концептуальных оснований обоснованного познания // Социально-гуманитарное обо</w:t>
      </w:r>
      <w:r>
        <w:rPr>
          <w:rFonts w:ascii="Times New Roman" w:hAnsi="Times New Roman"/>
          <w:sz w:val="26"/>
          <w:szCs w:val="26"/>
        </w:rPr>
        <w:t xml:space="preserve">зрение. Международный журнал. 2018. № 4. </w:t>
      </w:r>
      <w:r w:rsidRPr="00F30433">
        <w:rPr>
          <w:rFonts w:ascii="Times New Roman" w:hAnsi="Times New Roman"/>
          <w:sz w:val="26"/>
          <w:szCs w:val="26"/>
        </w:rPr>
        <w:t>С. 92–97.</w:t>
      </w:r>
    </w:p>
    <w:p w:rsidR="00712B34" w:rsidRPr="00F30433" w:rsidRDefault="00712B34" w:rsidP="00712B3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Печенкин А. А. Конструктивный эмпиризм о строении теоретического знания // Вестник Московского унив</w:t>
      </w:r>
      <w:r>
        <w:rPr>
          <w:rFonts w:ascii="Times New Roman" w:hAnsi="Times New Roman"/>
          <w:sz w:val="26"/>
          <w:szCs w:val="26"/>
        </w:rPr>
        <w:t xml:space="preserve">ерситета. Серия 7: Философия. 2021. № 1. </w:t>
      </w:r>
      <w:r w:rsidRPr="00F30433">
        <w:rPr>
          <w:rFonts w:ascii="Times New Roman" w:hAnsi="Times New Roman"/>
          <w:sz w:val="26"/>
          <w:szCs w:val="26"/>
        </w:rPr>
        <w:t xml:space="preserve">С. 22–28. </w:t>
      </w:r>
    </w:p>
    <w:p w:rsidR="00712B34" w:rsidRPr="00F30433" w:rsidRDefault="00712B34" w:rsidP="00712B3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Печенкин А. А. Логика как эмпирическая наука: Х.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Патнем</w:t>
      </w:r>
      <w:proofErr w:type="spellEnd"/>
      <w:r w:rsidRPr="00F30433">
        <w:rPr>
          <w:rFonts w:ascii="Times New Roman" w:hAnsi="Times New Roman"/>
          <w:sz w:val="26"/>
          <w:szCs w:val="26"/>
        </w:rPr>
        <w:t>, М.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Рэдхед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Логические исслед</w:t>
      </w:r>
      <w:r>
        <w:rPr>
          <w:rFonts w:ascii="Times New Roman" w:hAnsi="Times New Roman"/>
          <w:sz w:val="26"/>
          <w:szCs w:val="26"/>
        </w:rPr>
        <w:t xml:space="preserve">ования. 2022. Т. 28, № 2. </w:t>
      </w:r>
      <w:r w:rsidRPr="00F30433">
        <w:rPr>
          <w:rFonts w:ascii="Times New Roman" w:hAnsi="Times New Roman"/>
          <w:sz w:val="26"/>
          <w:szCs w:val="26"/>
        </w:rPr>
        <w:t>С. 66–78.</w:t>
      </w:r>
    </w:p>
    <w:p w:rsidR="00712B34" w:rsidRPr="00F30433" w:rsidRDefault="00712B34" w:rsidP="00712B3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Ломаев</w:t>
      </w:r>
      <w:r w:rsidRPr="00F30433">
        <w:rPr>
          <w:rFonts w:ascii="Times New Roman" w:hAnsi="Times New Roman"/>
          <w:sz w:val="26"/>
          <w:szCs w:val="26"/>
        </w:rPr>
        <w:t xml:space="preserve"> С. Л. Рождение механистической причинности из духа телеологии // Философские контексты современности: принцип </w:t>
      </w:r>
      <w:proofErr w:type="spellStart"/>
      <w:r w:rsidRPr="00F30433">
        <w:rPr>
          <w:rFonts w:ascii="Times New Roman" w:hAnsi="Times New Roman"/>
          <w:sz w:val="26"/>
          <w:szCs w:val="26"/>
        </w:rPr>
        <w:t>ratio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е</w:t>
      </w:r>
      <w:r>
        <w:rPr>
          <w:rFonts w:ascii="Times New Roman" w:hAnsi="Times New Roman"/>
          <w:sz w:val="26"/>
          <w:szCs w:val="26"/>
        </w:rPr>
        <w:t xml:space="preserve">го пределы. ФИКОС-2020. Ижевск: Удмуртский университет, 2020. </w:t>
      </w:r>
      <w:r w:rsidRPr="00F30433">
        <w:rPr>
          <w:rFonts w:ascii="Times New Roman" w:hAnsi="Times New Roman"/>
          <w:sz w:val="26"/>
          <w:szCs w:val="26"/>
        </w:rPr>
        <w:t xml:space="preserve">С. 121-128. </w:t>
      </w:r>
    </w:p>
    <w:p w:rsidR="00712B34" w:rsidRPr="00F30433" w:rsidRDefault="00712B34" w:rsidP="00712B3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Ломаев С. </w:t>
      </w:r>
      <w:proofErr w:type="spellStart"/>
      <w:r w:rsidRPr="00F30433">
        <w:rPr>
          <w:rFonts w:ascii="Times New Roman" w:hAnsi="Times New Roman"/>
          <w:sz w:val="26"/>
          <w:szCs w:val="26"/>
        </w:rPr>
        <w:t>Акторы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целеполагания научной деятельности как факторы формирования инновационной культуры в России и в ЕС //Европейский и отечественный опыт инновационной культуры и отношений интеллектуальной собственности: ком</w:t>
      </w:r>
      <w:r>
        <w:rPr>
          <w:rFonts w:ascii="Times New Roman" w:hAnsi="Times New Roman"/>
          <w:sz w:val="26"/>
          <w:szCs w:val="26"/>
        </w:rPr>
        <w:t xml:space="preserve">муникативные аспекты. 2019. </w:t>
      </w:r>
      <w:r w:rsidRPr="00F30433">
        <w:rPr>
          <w:rFonts w:ascii="Times New Roman" w:hAnsi="Times New Roman"/>
          <w:sz w:val="26"/>
          <w:szCs w:val="26"/>
        </w:rPr>
        <w:t>С. 86-93.</w:t>
      </w:r>
    </w:p>
    <w:p w:rsidR="00712B34" w:rsidRDefault="00712B34" w:rsidP="00712B3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Электронная библиотека ИФ РАН. Новая философская энциклопедия </w:t>
      </w:r>
      <w:hyperlink r:id="rId6" w:history="1">
        <w:r w:rsidRPr="00F30433">
          <w:rPr>
            <w:rStyle w:val="a3"/>
            <w:rFonts w:ascii="Times New Roman" w:hAnsi="Times New Roman"/>
            <w:sz w:val="26"/>
            <w:szCs w:val="26"/>
          </w:rPr>
          <w:t>https://iphlib.ru/library/collection/newphilenc/browse/CL1</w:t>
        </w:r>
      </w:hyperlink>
      <w:r w:rsidRPr="00F30433">
        <w:rPr>
          <w:rFonts w:ascii="Times New Roman" w:hAnsi="Times New Roman"/>
          <w:sz w:val="26"/>
          <w:szCs w:val="26"/>
        </w:rPr>
        <w:t xml:space="preserve"> </w:t>
      </w:r>
    </w:p>
    <w:p w:rsidR="001E69E7" w:rsidRDefault="001E69E7" w:rsidP="001E6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69E7" w:rsidRDefault="001E69E7" w:rsidP="001E6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F91" w:rsidRPr="00943165" w:rsidRDefault="005D5F91" w:rsidP="005D5F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5D5F91" w:rsidRPr="00943165" w:rsidRDefault="005D5F91" w:rsidP="005D5F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F91" w:rsidRPr="00943165" w:rsidRDefault="005D5F91" w:rsidP="005D5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5D5F91" w:rsidRPr="00943165" w:rsidRDefault="005D5F91" w:rsidP="005D5F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5F91" w:rsidRPr="00943165" w:rsidRDefault="005D5F91" w:rsidP="005D5F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5D5F91" w:rsidRPr="00943165" w:rsidRDefault="005D5F91" w:rsidP="005D5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F91" w:rsidRDefault="005D5F91" w:rsidP="005D5F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1E69E7" w:rsidRPr="001E69E7" w:rsidRDefault="001E69E7" w:rsidP="001E69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12B34" w:rsidRPr="00F30433" w:rsidRDefault="00712B34" w:rsidP="00712B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1EB8" w:rsidRDefault="00281EB8"/>
    <w:sectPr w:rsidR="0028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A0"/>
    <w:multiLevelType w:val="hybridMultilevel"/>
    <w:tmpl w:val="2916B0E4"/>
    <w:lvl w:ilvl="0" w:tplc="A19A3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55474"/>
    <w:multiLevelType w:val="hybridMultilevel"/>
    <w:tmpl w:val="C882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15EE9"/>
    <w:multiLevelType w:val="hybridMultilevel"/>
    <w:tmpl w:val="B072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4B"/>
    <w:rsid w:val="000E144D"/>
    <w:rsid w:val="001E69E7"/>
    <w:rsid w:val="00281EB8"/>
    <w:rsid w:val="0042106B"/>
    <w:rsid w:val="005D5F91"/>
    <w:rsid w:val="005F0A4B"/>
    <w:rsid w:val="00712B34"/>
    <w:rsid w:val="00D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2B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1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2B3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1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hlib.ru/library/collection/newphilenc/browse/CL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User</cp:lastModifiedBy>
  <cp:revision>7</cp:revision>
  <dcterms:created xsi:type="dcterms:W3CDTF">2023-03-21T10:33:00Z</dcterms:created>
  <dcterms:modified xsi:type="dcterms:W3CDTF">2023-03-23T09:03:00Z</dcterms:modified>
</cp:coreProperties>
</file>